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02" w:rsidRPr="00561359" w:rsidRDefault="00742F02" w:rsidP="00692625">
      <w:pPr>
        <w:spacing w:before="120" w:after="60"/>
        <w:jc w:val="center"/>
        <w:rPr>
          <w:rFonts w:ascii="Times New Roman" w:hAnsi="Times New Roman" w:cs="Times New Roman"/>
          <w:b/>
          <w:sz w:val="28"/>
          <w:szCs w:val="28"/>
        </w:rPr>
      </w:pPr>
      <w:r w:rsidRPr="00561359">
        <w:rPr>
          <w:rFonts w:ascii="Times New Roman" w:hAnsi="Times New Roman" w:cs="Times New Roman"/>
          <w:b/>
          <w:sz w:val="28"/>
          <w:szCs w:val="28"/>
        </w:rPr>
        <w:t>ПРЕСС-РЕЛИЗ</w:t>
      </w:r>
    </w:p>
    <w:p w:rsidR="00742F02" w:rsidRPr="00561359" w:rsidRDefault="00742F02" w:rsidP="00692625">
      <w:pPr>
        <w:spacing w:before="120" w:after="60"/>
        <w:jc w:val="center"/>
        <w:rPr>
          <w:rFonts w:ascii="Times New Roman" w:hAnsi="Times New Roman" w:cs="Times New Roman"/>
          <w:b/>
          <w:sz w:val="28"/>
          <w:szCs w:val="28"/>
          <w:lang w:val="uz-Cyrl-UZ"/>
        </w:rPr>
      </w:pPr>
      <w:r w:rsidRPr="00561359">
        <w:rPr>
          <w:rFonts w:ascii="Times New Roman" w:hAnsi="Times New Roman" w:cs="Times New Roman"/>
          <w:b/>
          <w:sz w:val="28"/>
          <w:szCs w:val="28"/>
          <w:lang w:val="uz-Cyrl-UZ"/>
        </w:rPr>
        <w:t>Ўзбекистон Республикаси Иқтисодиёт вазирлиги</w:t>
      </w:r>
    </w:p>
    <w:p w:rsidR="00742F02" w:rsidRPr="00E31961" w:rsidRDefault="00742F02" w:rsidP="00692625">
      <w:pPr>
        <w:spacing w:after="240" w:line="240" w:lineRule="auto"/>
        <w:jc w:val="center"/>
        <w:rPr>
          <w:rFonts w:ascii="Times New Roman" w:hAnsi="Times New Roman" w:cs="Times New Roman"/>
          <w:i/>
          <w:sz w:val="28"/>
          <w:szCs w:val="28"/>
          <w:lang w:val="uz-Cyrl-UZ"/>
        </w:rPr>
      </w:pPr>
      <w:r w:rsidRPr="00E31961">
        <w:rPr>
          <w:rFonts w:ascii="Times New Roman" w:hAnsi="Times New Roman" w:cs="Times New Roman"/>
          <w:i/>
          <w:sz w:val="28"/>
          <w:szCs w:val="28"/>
          <w:lang w:val="uz-Cyrl-UZ"/>
        </w:rPr>
        <w:t xml:space="preserve">Тошкент ш. </w:t>
      </w:r>
      <w:r w:rsidRPr="00E31961">
        <w:rPr>
          <w:rFonts w:ascii="Times New Roman" w:hAnsi="Times New Roman" w:cs="Times New Roman"/>
          <w:i/>
          <w:sz w:val="28"/>
          <w:szCs w:val="28"/>
          <w:lang w:val="uz-Cyrl-UZ"/>
        </w:rPr>
        <w:tab/>
      </w:r>
      <w:r w:rsidRPr="00E31961">
        <w:rPr>
          <w:rFonts w:ascii="Times New Roman" w:hAnsi="Times New Roman" w:cs="Times New Roman"/>
          <w:i/>
          <w:sz w:val="28"/>
          <w:szCs w:val="28"/>
          <w:lang w:val="uz-Cyrl-UZ"/>
        </w:rPr>
        <w:tab/>
      </w:r>
      <w:r w:rsidRPr="00E31961">
        <w:rPr>
          <w:rFonts w:ascii="Times New Roman" w:hAnsi="Times New Roman" w:cs="Times New Roman"/>
          <w:i/>
          <w:sz w:val="28"/>
          <w:szCs w:val="28"/>
          <w:lang w:val="uz-Cyrl-UZ"/>
        </w:rPr>
        <w:tab/>
      </w:r>
      <w:r w:rsidRPr="00E31961">
        <w:rPr>
          <w:rFonts w:ascii="Times New Roman" w:hAnsi="Times New Roman" w:cs="Times New Roman"/>
          <w:i/>
          <w:sz w:val="28"/>
          <w:szCs w:val="28"/>
          <w:lang w:val="uz-Cyrl-UZ"/>
        </w:rPr>
        <w:tab/>
      </w:r>
      <w:r w:rsidRPr="00E31961">
        <w:rPr>
          <w:rFonts w:ascii="Times New Roman" w:hAnsi="Times New Roman" w:cs="Times New Roman"/>
          <w:i/>
          <w:sz w:val="28"/>
          <w:szCs w:val="28"/>
          <w:lang w:val="uz-Cyrl-UZ"/>
        </w:rPr>
        <w:tab/>
      </w:r>
      <w:r w:rsidRPr="00E31961">
        <w:rPr>
          <w:rFonts w:ascii="Times New Roman" w:hAnsi="Times New Roman" w:cs="Times New Roman"/>
          <w:i/>
          <w:sz w:val="28"/>
          <w:szCs w:val="28"/>
          <w:lang w:val="uz-Cyrl-UZ"/>
        </w:rPr>
        <w:tab/>
      </w:r>
      <w:r w:rsidRPr="00E31961">
        <w:rPr>
          <w:rFonts w:ascii="Times New Roman" w:hAnsi="Times New Roman" w:cs="Times New Roman"/>
          <w:i/>
          <w:sz w:val="28"/>
          <w:szCs w:val="28"/>
          <w:lang w:val="uz-Cyrl-UZ"/>
        </w:rPr>
        <w:tab/>
        <w:t>27.04.2018 й.</w:t>
      </w:r>
    </w:p>
    <w:p w:rsidR="00742F02" w:rsidRPr="00561359" w:rsidRDefault="00742F02" w:rsidP="00692625">
      <w:pPr>
        <w:jc w:val="center"/>
        <w:rPr>
          <w:rFonts w:ascii="Times New Roman" w:hAnsi="Times New Roman" w:cs="Times New Roman"/>
          <w:b/>
          <w:sz w:val="28"/>
          <w:szCs w:val="28"/>
          <w:lang w:val="uz-Cyrl-UZ"/>
        </w:rPr>
      </w:pPr>
      <w:r w:rsidRPr="00561359">
        <w:rPr>
          <w:rFonts w:ascii="Times New Roman" w:hAnsi="Times New Roman" w:cs="Times New Roman"/>
          <w:b/>
          <w:sz w:val="28"/>
          <w:szCs w:val="28"/>
          <w:lang w:val="uz-Cyrl-UZ"/>
        </w:rPr>
        <w:t>Аҳолига транспорт хизмати кўрсатиш ҳамда шаҳарлар ва қишлоқларда автобусларда йўловчилар ташиш тизимини янада такомиллаштириш дастурларининг мазмун ва моҳияти</w:t>
      </w:r>
    </w:p>
    <w:p w:rsidR="00742F02" w:rsidRDefault="00742F02" w:rsidP="00692625">
      <w:pPr>
        <w:spacing w:after="0" w:line="240" w:lineRule="auto"/>
        <w:ind w:right="113" w:firstLine="596"/>
        <w:jc w:val="both"/>
        <w:rPr>
          <w:rFonts w:ascii="Times New Roman" w:hAnsi="Times New Roman" w:cs="Times New Roman"/>
          <w:sz w:val="28"/>
          <w:szCs w:val="28"/>
          <w:lang w:val="uz-Cyrl-UZ"/>
        </w:rPr>
      </w:pPr>
      <w:bookmarkStart w:id="0" w:name="3095356"/>
      <w:r>
        <w:rPr>
          <w:rFonts w:ascii="Times New Roman" w:hAnsi="Times New Roman" w:cs="Times New Roman"/>
          <w:sz w:val="28"/>
          <w:szCs w:val="28"/>
          <w:lang w:val="uz-Cyrl-UZ"/>
        </w:rPr>
        <w:t>Маълумки, а</w:t>
      </w:r>
      <w:r w:rsidRPr="00561359">
        <w:rPr>
          <w:rFonts w:ascii="Times New Roman" w:hAnsi="Times New Roman" w:cs="Times New Roman"/>
          <w:sz w:val="28"/>
          <w:szCs w:val="28"/>
          <w:lang w:val="uz-Cyrl-UZ"/>
        </w:rPr>
        <w:t xml:space="preserve">ҳолига </w:t>
      </w:r>
      <w:r>
        <w:rPr>
          <w:rFonts w:ascii="Times New Roman" w:hAnsi="Times New Roman" w:cs="Times New Roman"/>
          <w:sz w:val="28"/>
          <w:szCs w:val="28"/>
          <w:lang w:val="uz-Cyrl-UZ"/>
        </w:rPr>
        <w:t xml:space="preserve">сифатли </w:t>
      </w:r>
      <w:r w:rsidRPr="00561359">
        <w:rPr>
          <w:rFonts w:ascii="Times New Roman" w:hAnsi="Times New Roman" w:cs="Times New Roman"/>
          <w:sz w:val="28"/>
          <w:szCs w:val="28"/>
          <w:lang w:val="uz-Cyrl-UZ"/>
        </w:rPr>
        <w:t xml:space="preserve">автотранспорт хизматлари </w:t>
      </w:r>
      <w:r>
        <w:rPr>
          <w:rFonts w:ascii="Times New Roman" w:hAnsi="Times New Roman" w:cs="Times New Roman"/>
          <w:sz w:val="28"/>
          <w:szCs w:val="28"/>
          <w:lang w:val="uz-Cyrl-UZ"/>
        </w:rPr>
        <w:t>кўрсатишни</w:t>
      </w:r>
      <w:r w:rsidRPr="00561359">
        <w:rPr>
          <w:rFonts w:ascii="Times New Roman" w:hAnsi="Times New Roman" w:cs="Times New Roman"/>
          <w:sz w:val="28"/>
          <w:szCs w:val="28"/>
          <w:lang w:val="uz-Cyrl-UZ"/>
        </w:rPr>
        <w:t xml:space="preserve"> янада </w:t>
      </w:r>
      <w:r>
        <w:rPr>
          <w:rFonts w:ascii="Times New Roman" w:hAnsi="Times New Roman" w:cs="Times New Roman"/>
          <w:sz w:val="28"/>
          <w:szCs w:val="28"/>
          <w:lang w:val="uz-Cyrl-UZ"/>
        </w:rPr>
        <w:t xml:space="preserve">такомиллаштириш, </w:t>
      </w:r>
      <w:r w:rsidRPr="00561359">
        <w:rPr>
          <w:rFonts w:ascii="Times New Roman" w:hAnsi="Times New Roman" w:cs="Times New Roman"/>
          <w:sz w:val="28"/>
          <w:szCs w:val="28"/>
          <w:lang w:val="uz-Cyrl-UZ"/>
        </w:rPr>
        <w:t xml:space="preserve">мамлакат шаҳар ва қишлоқларида аҳоли бандлиги муаммоларини ҳал этишда автотранспорт хизматлари кўрсатишнинг ролини кучайтириш, </w:t>
      </w:r>
      <w:r>
        <w:rPr>
          <w:rFonts w:ascii="Times New Roman" w:hAnsi="Times New Roman" w:cs="Times New Roman"/>
          <w:sz w:val="28"/>
          <w:szCs w:val="28"/>
          <w:lang w:val="uz-Cyrl-UZ"/>
        </w:rPr>
        <w:t xml:space="preserve">шу билан бирга, </w:t>
      </w:r>
      <w:r w:rsidRPr="00561359">
        <w:rPr>
          <w:rFonts w:ascii="Times New Roman" w:hAnsi="Times New Roman" w:cs="Times New Roman"/>
          <w:sz w:val="28"/>
          <w:szCs w:val="28"/>
          <w:lang w:val="uz-Cyrl-UZ"/>
        </w:rPr>
        <w:t>йўловчилар ташиш хавфсизлигини таъминлаш</w:t>
      </w:r>
      <w:r>
        <w:rPr>
          <w:rFonts w:ascii="Times New Roman" w:hAnsi="Times New Roman" w:cs="Times New Roman"/>
          <w:sz w:val="28"/>
          <w:szCs w:val="28"/>
          <w:lang w:val="uz-Cyrl-UZ"/>
        </w:rPr>
        <w:t xml:space="preserve"> халқимиз турмуш тарзини юксалтириш, фаровонлигини оширишда муҳим ўрин тутади. Бу борада юртимизда қатор амалий ишлар олиб борилмоқда. </w:t>
      </w:r>
    </w:p>
    <w:p w:rsidR="00742F02" w:rsidRPr="00561359" w:rsidRDefault="00742F02" w:rsidP="00692625">
      <w:pPr>
        <w:spacing w:after="0" w:line="240" w:lineRule="auto"/>
        <w:ind w:right="113" w:firstLine="567"/>
        <w:jc w:val="both"/>
        <w:rPr>
          <w:rFonts w:ascii="Times New Roman" w:hAnsi="Times New Roman" w:cs="Times New Roman"/>
          <w:sz w:val="28"/>
          <w:szCs w:val="28"/>
          <w:lang w:val="uz-Cyrl-UZ"/>
        </w:rPr>
      </w:pPr>
      <w:bookmarkStart w:id="1" w:name="3095354"/>
      <w:bookmarkEnd w:id="0"/>
      <w:r w:rsidRPr="00561359">
        <w:rPr>
          <w:rFonts w:ascii="Times New Roman" w:hAnsi="Times New Roman" w:cs="Times New Roman"/>
          <w:sz w:val="28"/>
          <w:szCs w:val="28"/>
          <w:lang w:val="uz-Cyrl-UZ"/>
        </w:rPr>
        <w:t>Ўзбекистон Республикаси Президентининг 2017 йил 10 январда “Аҳолига транспорт хизмати кўрсатиш ҳамда шаҳарлар ва қишлоқларда автобусларда йўловчилар ташиш тизимини янада такомиллаштириш чора-тадбирлари тўғрисида</w:t>
      </w:r>
      <w:bookmarkEnd w:id="1"/>
      <w:r w:rsidRPr="00561359">
        <w:rPr>
          <w:rFonts w:ascii="Times New Roman" w:hAnsi="Times New Roman" w:cs="Times New Roman"/>
          <w:sz w:val="28"/>
          <w:szCs w:val="28"/>
          <w:lang w:val="uz-Cyrl-UZ"/>
        </w:rPr>
        <w:t>”ги ПҚ-2724-сон ҳамда 2018 йил 6 мартдаги «Автомобиль транспортини бошқариш тизимини янада такомиллаштириш чора-тадбирлари тўғрисида»ги ПҚ-3589-сон қарори</w:t>
      </w:r>
      <w:r>
        <w:rPr>
          <w:rFonts w:ascii="Times New Roman" w:hAnsi="Times New Roman" w:cs="Times New Roman"/>
          <w:sz w:val="28"/>
          <w:szCs w:val="28"/>
          <w:lang w:val="uz-Cyrl-UZ"/>
        </w:rPr>
        <w:t xml:space="preserve">нинг тасдиқланиши ҳам бу борадаги ишларнинг мантиқий давомидир. </w:t>
      </w:r>
    </w:p>
    <w:p w:rsidR="00742F02" w:rsidRDefault="00742F02" w:rsidP="00692625">
      <w:pPr>
        <w:tabs>
          <w:tab w:val="left" w:pos="915"/>
        </w:tabs>
        <w:spacing w:after="0" w:line="240" w:lineRule="auto"/>
        <w:ind w:right="113"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Айтиш жоизки, м</w:t>
      </w:r>
      <w:r w:rsidRPr="00561359">
        <w:rPr>
          <w:rFonts w:ascii="Times New Roman" w:hAnsi="Times New Roman" w:cs="Times New Roman"/>
          <w:sz w:val="28"/>
          <w:szCs w:val="28"/>
          <w:lang w:val="uz-Cyrl-UZ"/>
        </w:rPr>
        <w:t xml:space="preserve">азкур қарорлардан кўзланган асосий мақсад: </w:t>
      </w:r>
    </w:p>
    <w:p w:rsidR="00742F02" w:rsidRDefault="00742F02" w:rsidP="00692625">
      <w:pPr>
        <w:tabs>
          <w:tab w:val="left" w:pos="915"/>
        </w:tabs>
        <w:spacing w:after="0" w:line="240" w:lineRule="auto"/>
        <w:ind w:right="11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t>аҳолига сифатли, хавфсиз ва тизимли автотранспорт хизмати кўрсатишни таъминлаш</w:t>
      </w:r>
      <w:bookmarkStart w:id="2" w:name="3095358"/>
      <w:r w:rsidRPr="00561359">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p>
    <w:p w:rsidR="00742F02" w:rsidRDefault="00742F02" w:rsidP="00692625">
      <w:pPr>
        <w:tabs>
          <w:tab w:val="left" w:pos="915"/>
        </w:tabs>
        <w:spacing w:after="0" w:line="240" w:lineRule="auto"/>
        <w:ind w:right="11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мавжуд </w:t>
      </w:r>
      <w:bookmarkStart w:id="3" w:name="_GoBack"/>
      <w:bookmarkEnd w:id="3"/>
      <w:r w:rsidRPr="00561359">
        <w:rPr>
          <w:rFonts w:ascii="Times New Roman" w:hAnsi="Times New Roman" w:cs="Times New Roman"/>
          <w:sz w:val="28"/>
          <w:szCs w:val="28"/>
          <w:lang w:val="uz-Cyrl-UZ"/>
        </w:rPr>
        <w:t xml:space="preserve">таркибни </w:t>
      </w:r>
      <w:r>
        <w:rPr>
          <w:rFonts w:ascii="Times New Roman" w:hAnsi="Times New Roman" w:cs="Times New Roman"/>
          <w:sz w:val="28"/>
          <w:szCs w:val="28"/>
          <w:lang w:val="uz-Cyrl-UZ"/>
        </w:rPr>
        <w:t xml:space="preserve">барча </w:t>
      </w:r>
      <w:r w:rsidRPr="00561359">
        <w:rPr>
          <w:rFonts w:ascii="Times New Roman" w:hAnsi="Times New Roman" w:cs="Times New Roman"/>
          <w:sz w:val="28"/>
          <w:szCs w:val="28"/>
          <w:lang w:val="uz-Cyrl-UZ"/>
        </w:rPr>
        <w:t xml:space="preserve">қулай </w:t>
      </w:r>
      <w:r>
        <w:rPr>
          <w:rFonts w:ascii="Times New Roman" w:hAnsi="Times New Roman" w:cs="Times New Roman"/>
          <w:sz w:val="28"/>
          <w:szCs w:val="28"/>
          <w:lang w:val="uz-Cyrl-UZ"/>
        </w:rPr>
        <w:t xml:space="preserve">шароитларга эга бўлган замонавий </w:t>
      </w:r>
      <w:r w:rsidRPr="00561359">
        <w:rPr>
          <w:rFonts w:ascii="Times New Roman" w:hAnsi="Times New Roman" w:cs="Times New Roman"/>
          <w:sz w:val="28"/>
          <w:szCs w:val="28"/>
          <w:lang w:val="uz-Cyrl-UZ"/>
        </w:rPr>
        <w:t xml:space="preserve">автобуслар ва микроавтобуслар билан янгилаш, </w:t>
      </w:r>
      <w:r>
        <w:rPr>
          <w:rFonts w:ascii="Times New Roman" w:hAnsi="Times New Roman" w:cs="Times New Roman"/>
          <w:sz w:val="28"/>
          <w:szCs w:val="28"/>
          <w:lang w:val="uz-Cyrl-UZ"/>
        </w:rPr>
        <w:t xml:space="preserve">ҳаракат йўналишларини давр талабидан келиб чиққан ҳолда </w:t>
      </w:r>
      <w:r w:rsidRPr="00561359">
        <w:rPr>
          <w:rFonts w:ascii="Times New Roman" w:hAnsi="Times New Roman" w:cs="Times New Roman"/>
          <w:sz w:val="28"/>
          <w:szCs w:val="28"/>
          <w:lang w:val="uz-Cyrl-UZ"/>
        </w:rPr>
        <w:t>оқилона ташкил этиш ва кенгайтириш;</w:t>
      </w:r>
      <w:bookmarkEnd w:id="2"/>
    </w:p>
    <w:p w:rsidR="00742F02" w:rsidRDefault="00742F02" w:rsidP="00692625">
      <w:pPr>
        <w:tabs>
          <w:tab w:val="left" w:pos="915"/>
        </w:tabs>
        <w:spacing w:after="0" w:line="240" w:lineRule="auto"/>
        <w:ind w:right="113"/>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t>намунавий лойиҳа асосида автовокзал ва автостанцияларни янгисини қуриш</w:t>
      </w:r>
      <w:r>
        <w:rPr>
          <w:rFonts w:ascii="Times New Roman" w:hAnsi="Times New Roman" w:cs="Times New Roman"/>
          <w:sz w:val="28"/>
          <w:szCs w:val="28"/>
          <w:lang w:val="uz-Cyrl-UZ"/>
        </w:rPr>
        <w:t>,</w:t>
      </w:r>
      <w:r w:rsidRPr="00561359">
        <w:rPr>
          <w:rFonts w:ascii="Times New Roman" w:hAnsi="Times New Roman" w:cs="Times New Roman"/>
          <w:sz w:val="28"/>
          <w:szCs w:val="28"/>
          <w:lang w:val="uz-Cyrl-UZ"/>
        </w:rPr>
        <w:t xml:space="preserve"> мавжудларини реконструкция қилиш</w:t>
      </w:r>
      <w:r>
        <w:rPr>
          <w:rFonts w:ascii="Times New Roman" w:hAnsi="Times New Roman" w:cs="Times New Roman"/>
          <w:sz w:val="28"/>
          <w:szCs w:val="28"/>
          <w:lang w:val="uz-Cyrl-UZ"/>
        </w:rPr>
        <w:t xml:space="preserve"> ҳамда </w:t>
      </w:r>
      <w:r w:rsidRPr="00561359">
        <w:rPr>
          <w:rFonts w:ascii="Times New Roman" w:hAnsi="Times New Roman" w:cs="Times New Roman"/>
          <w:sz w:val="28"/>
          <w:szCs w:val="28"/>
          <w:lang w:val="uz-Cyrl-UZ"/>
        </w:rPr>
        <w:t>шу орқали аҳолини янги иш ўринлари билан таъминлаш;</w:t>
      </w:r>
      <w:bookmarkStart w:id="4" w:name="3095359"/>
    </w:p>
    <w:p w:rsidR="00742F02" w:rsidRPr="00561359" w:rsidRDefault="00742F02" w:rsidP="00692625">
      <w:pPr>
        <w:tabs>
          <w:tab w:val="left" w:pos="915"/>
        </w:tabs>
        <w:spacing w:after="0" w:line="240" w:lineRule="auto"/>
        <w:ind w:right="113"/>
        <w:jc w:val="both"/>
        <w:rPr>
          <w:rFonts w:ascii="Times New Roman" w:eastAsia="Times New Roman" w:hAnsi="Times New Roman" w:cs="Times New Roman"/>
          <w:sz w:val="28"/>
          <w:szCs w:val="28"/>
          <w:lang w:val="uz-Cyrl-UZ" w:eastAsia="ru-RU"/>
        </w:rPr>
      </w:pPr>
      <w:r>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t>йўловчилар</w:t>
      </w:r>
      <w:r>
        <w:rPr>
          <w:rFonts w:ascii="Times New Roman" w:hAnsi="Times New Roman" w:cs="Times New Roman"/>
          <w:sz w:val="28"/>
          <w:szCs w:val="28"/>
          <w:lang w:val="uz-Cyrl-UZ"/>
        </w:rPr>
        <w:t>ни</w:t>
      </w:r>
      <w:r w:rsidRPr="00561359">
        <w:rPr>
          <w:rFonts w:ascii="Times New Roman" w:hAnsi="Times New Roman" w:cs="Times New Roman"/>
          <w:sz w:val="28"/>
          <w:szCs w:val="28"/>
          <w:lang w:val="uz-Cyrl-UZ"/>
        </w:rPr>
        <w:t xml:space="preserve"> ташиш хавфсизлиги юзасидан чора-тадбирларни кучайтириш, йўналишлар бўйича ҳаракатланиш жадвалларига қатъий риоя этилишини таъминлаш, кўрсатилаётган хизматларнинг сифат даражасини ошириш </w:t>
      </w:r>
      <w:r>
        <w:rPr>
          <w:rFonts w:ascii="Times New Roman" w:hAnsi="Times New Roman" w:cs="Times New Roman"/>
          <w:sz w:val="28"/>
          <w:szCs w:val="28"/>
          <w:lang w:val="uz-Cyrl-UZ"/>
        </w:rPr>
        <w:t>каби вазифаларни амалга ошириш</w:t>
      </w:r>
      <w:r w:rsidRPr="00561359">
        <w:rPr>
          <w:rFonts w:ascii="Times New Roman" w:hAnsi="Times New Roman" w:cs="Times New Roman"/>
          <w:sz w:val="28"/>
          <w:szCs w:val="28"/>
          <w:lang w:val="uz-Cyrl-UZ"/>
        </w:rPr>
        <w:t xml:space="preserve"> кўзда тутилган. </w:t>
      </w:r>
      <w:bookmarkEnd w:id="4"/>
    </w:p>
    <w:p w:rsidR="00742F02" w:rsidRPr="00561359" w:rsidRDefault="00742F02" w:rsidP="00692625">
      <w:pPr>
        <w:pStyle w:val="Style8"/>
        <w:widowControl/>
        <w:spacing w:before="115" w:line="240" w:lineRule="auto"/>
        <w:ind w:firstLine="709"/>
        <w:rPr>
          <w:rFonts w:ascii="Times New Roman" w:hAnsi="Times New Roman" w:cs="Times New Roman"/>
          <w:sz w:val="28"/>
          <w:szCs w:val="28"/>
          <w:lang w:val="uz-Cyrl-UZ"/>
        </w:rPr>
      </w:pPr>
      <w:bookmarkStart w:id="5" w:name="3095362"/>
      <w:r w:rsidRPr="00561359">
        <w:rPr>
          <w:rFonts w:ascii="Times New Roman" w:hAnsi="Times New Roman" w:cs="Times New Roman"/>
          <w:sz w:val="28"/>
          <w:szCs w:val="28"/>
          <w:lang w:val="uz-Cyrl-UZ"/>
        </w:rPr>
        <w:t>2017-2021 йил якунига қадар</w:t>
      </w:r>
      <w:r>
        <w:rPr>
          <w:rFonts w:ascii="Times New Roman" w:hAnsi="Times New Roman" w:cs="Times New Roman"/>
          <w:sz w:val="28"/>
          <w:szCs w:val="28"/>
          <w:lang w:val="uz-Cyrl-UZ"/>
        </w:rPr>
        <w:t>,</w:t>
      </w:r>
      <w:r w:rsidRPr="00561359">
        <w:rPr>
          <w:rFonts w:ascii="Times New Roman" w:hAnsi="Times New Roman" w:cs="Times New Roman"/>
          <w:sz w:val="28"/>
          <w:szCs w:val="28"/>
          <w:lang w:val="uz-Cyrl-UZ"/>
        </w:rPr>
        <w:t xml:space="preserve"> қарор билан тасдиқланган дастур доирасида 303 та янги йўналиш очилиши ҳамда автотранспорт хизматлари кўрсатилиши режалаштирилган.</w:t>
      </w:r>
      <w:r>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t>Шундан, 2017 йилда янги автобус йўналишларини очиш дастурига кўра,  республика бўйича жами 86 та режалаштирилган бўлиб, амалда 88 та янги йўналишлар очилган. Шундан:</w:t>
      </w:r>
      <w:r>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t xml:space="preserve">Қорақалпоғистон Республикасида бўйича </w:t>
      </w:r>
      <w:r w:rsidRPr="00561359">
        <w:rPr>
          <w:rFonts w:ascii="Times New Roman" w:hAnsi="Times New Roman" w:cs="Times New Roman"/>
          <w:b/>
          <w:sz w:val="28"/>
          <w:szCs w:val="28"/>
          <w:lang w:val="uz-Cyrl-UZ"/>
        </w:rPr>
        <w:t>6 та</w:t>
      </w:r>
      <w:r w:rsidRPr="00561359">
        <w:rPr>
          <w:rFonts w:ascii="Times New Roman" w:hAnsi="Times New Roman" w:cs="Times New Roman"/>
          <w:sz w:val="28"/>
          <w:szCs w:val="28"/>
          <w:lang w:val="uz-Cyrl-UZ"/>
        </w:rPr>
        <w:t>, Андижон вилоятида</w:t>
      </w:r>
      <w:r w:rsidRPr="00561359">
        <w:rPr>
          <w:rFonts w:ascii="Times New Roman" w:hAnsi="Times New Roman" w:cs="Times New Roman"/>
          <w:sz w:val="28"/>
          <w:szCs w:val="28"/>
          <w:lang w:val="uz-Cyrl-UZ"/>
        </w:rPr>
        <w:br/>
        <w:t xml:space="preserve"> </w:t>
      </w:r>
      <w:r w:rsidRPr="00561359">
        <w:rPr>
          <w:rFonts w:ascii="Times New Roman" w:hAnsi="Times New Roman" w:cs="Times New Roman"/>
          <w:b/>
          <w:sz w:val="28"/>
          <w:szCs w:val="28"/>
          <w:lang w:val="uz-Cyrl-UZ"/>
        </w:rPr>
        <w:t>3 та</w:t>
      </w:r>
      <w:r w:rsidRPr="00561359">
        <w:rPr>
          <w:rFonts w:ascii="Times New Roman" w:hAnsi="Times New Roman" w:cs="Times New Roman"/>
          <w:sz w:val="28"/>
          <w:szCs w:val="28"/>
          <w:lang w:val="uz-Cyrl-UZ"/>
        </w:rPr>
        <w:t xml:space="preserve">, Бухоро вилоятида </w:t>
      </w:r>
      <w:r w:rsidRPr="00561359">
        <w:rPr>
          <w:rFonts w:ascii="Times New Roman" w:hAnsi="Times New Roman" w:cs="Times New Roman"/>
          <w:b/>
          <w:sz w:val="28"/>
          <w:szCs w:val="28"/>
          <w:lang w:val="uz-Cyrl-UZ"/>
        </w:rPr>
        <w:t>4 та</w:t>
      </w:r>
      <w:r w:rsidRPr="00561359">
        <w:rPr>
          <w:rFonts w:ascii="Times New Roman" w:hAnsi="Times New Roman" w:cs="Times New Roman"/>
          <w:sz w:val="28"/>
          <w:szCs w:val="28"/>
          <w:lang w:val="uz-Cyrl-UZ"/>
        </w:rPr>
        <w:t xml:space="preserve">, Жиззах вилоятида </w:t>
      </w:r>
      <w:r w:rsidRPr="00561359">
        <w:rPr>
          <w:rFonts w:ascii="Times New Roman" w:hAnsi="Times New Roman" w:cs="Times New Roman"/>
          <w:b/>
          <w:sz w:val="28"/>
          <w:szCs w:val="28"/>
          <w:lang w:val="uz-Cyrl-UZ"/>
        </w:rPr>
        <w:t>12</w:t>
      </w:r>
      <w:r w:rsidRPr="00F87978">
        <w:rPr>
          <w:rFonts w:ascii="Times New Roman" w:hAnsi="Times New Roman" w:cs="Times New Roman"/>
          <w:b/>
          <w:sz w:val="28"/>
          <w:szCs w:val="28"/>
          <w:lang w:val="uz-Cyrl-UZ"/>
        </w:rPr>
        <w:t xml:space="preserve"> </w:t>
      </w:r>
      <w:r w:rsidRPr="00561359">
        <w:rPr>
          <w:rFonts w:ascii="Times New Roman" w:hAnsi="Times New Roman" w:cs="Times New Roman"/>
          <w:b/>
          <w:sz w:val="28"/>
          <w:szCs w:val="28"/>
          <w:lang w:val="uz-Cyrl-UZ"/>
        </w:rPr>
        <w:t>та</w:t>
      </w:r>
      <w:r w:rsidRPr="00561359">
        <w:rPr>
          <w:rFonts w:ascii="Times New Roman" w:hAnsi="Times New Roman" w:cs="Times New Roman"/>
          <w:sz w:val="28"/>
          <w:szCs w:val="28"/>
          <w:lang w:val="uz-Cyrl-UZ"/>
        </w:rPr>
        <w:t xml:space="preserve">, Қашқадарё вилоятида </w:t>
      </w:r>
      <w:r w:rsidRPr="00561359">
        <w:rPr>
          <w:rFonts w:ascii="Times New Roman" w:hAnsi="Times New Roman" w:cs="Times New Roman"/>
          <w:sz w:val="28"/>
          <w:szCs w:val="28"/>
          <w:lang w:val="uz-Cyrl-UZ"/>
        </w:rPr>
        <w:br/>
      </w:r>
      <w:r w:rsidRPr="00561359">
        <w:rPr>
          <w:rFonts w:ascii="Times New Roman" w:hAnsi="Times New Roman" w:cs="Times New Roman"/>
          <w:b/>
          <w:sz w:val="28"/>
          <w:szCs w:val="28"/>
          <w:lang w:val="uz-Cyrl-UZ"/>
        </w:rPr>
        <w:t>2 та</w:t>
      </w:r>
      <w:r w:rsidRPr="00561359">
        <w:rPr>
          <w:rFonts w:ascii="Times New Roman" w:hAnsi="Times New Roman" w:cs="Times New Roman"/>
          <w:sz w:val="28"/>
          <w:szCs w:val="28"/>
          <w:lang w:val="uz-Cyrl-UZ"/>
        </w:rPr>
        <w:t xml:space="preserve">, Навоий вилоятида </w:t>
      </w:r>
      <w:r w:rsidRPr="00561359">
        <w:rPr>
          <w:rFonts w:ascii="Times New Roman" w:hAnsi="Times New Roman" w:cs="Times New Roman"/>
          <w:b/>
          <w:sz w:val="28"/>
          <w:szCs w:val="28"/>
          <w:lang w:val="uz-Cyrl-UZ"/>
        </w:rPr>
        <w:t>4 та,</w:t>
      </w:r>
      <w:r w:rsidRPr="00561359">
        <w:rPr>
          <w:rFonts w:ascii="Times New Roman" w:hAnsi="Times New Roman" w:cs="Times New Roman"/>
          <w:sz w:val="28"/>
          <w:szCs w:val="28"/>
          <w:lang w:val="uz-Cyrl-UZ"/>
        </w:rPr>
        <w:t xml:space="preserve"> Наманган вилоятида </w:t>
      </w:r>
      <w:r w:rsidRPr="00561359">
        <w:rPr>
          <w:rFonts w:ascii="Times New Roman" w:hAnsi="Times New Roman" w:cs="Times New Roman"/>
          <w:b/>
          <w:sz w:val="28"/>
          <w:szCs w:val="28"/>
          <w:lang w:val="uz-Cyrl-UZ"/>
        </w:rPr>
        <w:t>10 та</w:t>
      </w:r>
      <w:r w:rsidRPr="00561359">
        <w:rPr>
          <w:rFonts w:ascii="Times New Roman" w:hAnsi="Times New Roman" w:cs="Times New Roman"/>
          <w:sz w:val="28"/>
          <w:szCs w:val="28"/>
          <w:lang w:val="uz-Cyrl-UZ"/>
        </w:rPr>
        <w:t xml:space="preserve">, Самарқанд вилоятида </w:t>
      </w:r>
      <w:r w:rsidRPr="00561359">
        <w:rPr>
          <w:rFonts w:ascii="Times New Roman" w:hAnsi="Times New Roman" w:cs="Times New Roman"/>
          <w:b/>
          <w:sz w:val="28"/>
          <w:szCs w:val="28"/>
          <w:lang w:val="uz-Cyrl-UZ"/>
        </w:rPr>
        <w:t>16 та,</w:t>
      </w:r>
      <w:r w:rsidRPr="00561359">
        <w:rPr>
          <w:rFonts w:ascii="Times New Roman" w:hAnsi="Times New Roman" w:cs="Times New Roman"/>
          <w:sz w:val="28"/>
          <w:szCs w:val="28"/>
          <w:lang w:val="uz-Cyrl-UZ"/>
        </w:rPr>
        <w:t xml:space="preserve"> Сирдарё вилоятида </w:t>
      </w:r>
      <w:r w:rsidRPr="00561359">
        <w:rPr>
          <w:rFonts w:ascii="Times New Roman" w:hAnsi="Times New Roman" w:cs="Times New Roman"/>
          <w:b/>
          <w:sz w:val="28"/>
          <w:szCs w:val="28"/>
          <w:lang w:val="uz-Cyrl-UZ"/>
        </w:rPr>
        <w:t>7 та,</w:t>
      </w:r>
      <w:r w:rsidRPr="00561359">
        <w:rPr>
          <w:rFonts w:ascii="Times New Roman" w:hAnsi="Times New Roman" w:cs="Times New Roman"/>
          <w:sz w:val="28"/>
          <w:szCs w:val="28"/>
          <w:lang w:val="uz-Cyrl-UZ"/>
        </w:rPr>
        <w:t xml:space="preserve"> Сурхондарё вилоятда </w:t>
      </w:r>
      <w:r w:rsidRPr="00561359">
        <w:rPr>
          <w:rFonts w:ascii="Times New Roman" w:hAnsi="Times New Roman" w:cs="Times New Roman"/>
          <w:b/>
          <w:sz w:val="28"/>
          <w:szCs w:val="28"/>
          <w:lang w:val="uz-Cyrl-UZ"/>
        </w:rPr>
        <w:t>7 та</w:t>
      </w:r>
      <w:r w:rsidRPr="00561359">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lastRenderedPageBreak/>
        <w:t xml:space="preserve">Тошкент вилоятида </w:t>
      </w:r>
      <w:r w:rsidRPr="00561359">
        <w:rPr>
          <w:rFonts w:ascii="Times New Roman" w:hAnsi="Times New Roman" w:cs="Times New Roman"/>
          <w:b/>
          <w:sz w:val="28"/>
          <w:szCs w:val="28"/>
          <w:lang w:val="uz-Cyrl-UZ"/>
        </w:rPr>
        <w:t>4 та,</w:t>
      </w:r>
      <w:r w:rsidRPr="00561359">
        <w:rPr>
          <w:rFonts w:ascii="Times New Roman" w:hAnsi="Times New Roman" w:cs="Times New Roman"/>
          <w:sz w:val="28"/>
          <w:szCs w:val="28"/>
          <w:lang w:val="uz-Cyrl-UZ"/>
        </w:rPr>
        <w:t xml:space="preserve"> Фарғона вилоятида </w:t>
      </w:r>
      <w:r w:rsidRPr="00561359">
        <w:rPr>
          <w:rFonts w:ascii="Times New Roman" w:hAnsi="Times New Roman" w:cs="Times New Roman"/>
          <w:b/>
          <w:sz w:val="28"/>
          <w:szCs w:val="28"/>
          <w:lang w:val="uz-Cyrl-UZ"/>
        </w:rPr>
        <w:t>7 та</w:t>
      </w:r>
      <w:r w:rsidRPr="00561359">
        <w:rPr>
          <w:rFonts w:ascii="Times New Roman" w:hAnsi="Times New Roman" w:cs="Times New Roman"/>
          <w:sz w:val="28"/>
          <w:szCs w:val="28"/>
          <w:lang w:val="uz-Cyrl-UZ"/>
        </w:rPr>
        <w:t xml:space="preserve">, Хоразм вилоятида </w:t>
      </w:r>
      <w:r w:rsidRPr="00561359">
        <w:rPr>
          <w:rFonts w:ascii="Times New Roman" w:hAnsi="Times New Roman" w:cs="Times New Roman"/>
          <w:b/>
          <w:sz w:val="28"/>
          <w:szCs w:val="28"/>
          <w:lang w:val="uz-Cyrl-UZ"/>
        </w:rPr>
        <w:t>6 та,</w:t>
      </w:r>
      <w:r w:rsidRPr="00561359">
        <w:rPr>
          <w:rFonts w:ascii="Times New Roman" w:hAnsi="Times New Roman" w:cs="Times New Roman"/>
          <w:sz w:val="28"/>
          <w:szCs w:val="28"/>
          <w:lang w:val="uz-Cyrl-UZ"/>
        </w:rPr>
        <w:t xml:space="preserve"> янги автобус йўналишлари очилган. </w:t>
      </w:r>
    </w:p>
    <w:p w:rsidR="00742F02" w:rsidRPr="00561359" w:rsidRDefault="00742F02" w:rsidP="00692625">
      <w:pPr>
        <w:pStyle w:val="Style8"/>
        <w:widowControl/>
        <w:spacing w:before="115" w:line="240" w:lineRule="auto"/>
        <w:ind w:firstLine="709"/>
        <w:rPr>
          <w:rFonts w:ascii="Times New Roman" w:hAnsi="Times New Roman" w:cs="Times New Roman"/>
          <w:sz w:val="28"/>
          <w:szCs w:val="28"/>
          <w:lang w:val="uz-Cyrl-UZ"/>
        </w:rPr>
      </w:pPr>
      <w:r w:rsidRPr="00561359">
        <w:rPr>
          <w:rFonts w:ascii="Times New Roman" w:hAnsi="Times New Roman" w:cs="Times New Roman"/>
          <w:sz w:val="28"/>
          <w:szCs w:val="28"/>
          <w:lang w:val="uz-Cyrl-UZ"/>
        </w:rPr>
        <w:t>Дастур доирасида 2021 йил якунига қадар</w:t>
      </w:r>
      <w:r>
        <w:rPr>
          <w:rFonts w:ascii="Times New Roman" w:hAnsi="Times New Roman" w:cs="Times New Roman"/>
          <w:sz w:val="28"/>
          <w:szCs w:val="28"/>
          <w:lang w:val="uz-Cyrl-UZ"/>
        </w:rPr>
        <w:t>,</w:t>
      </w:r>
      <w:r w:rsidRPr="00561359">
        <w:rPr>
          <w:rFonts w:ascii="Times New Roman" w:hAnsi="Times New Roman" w:cs="Times New Roman"/>
          <w:sz w:val="28"/>
          <w:szCs w:val="28"/>
          <w:lang w:val="uz-Cyrl-UZ"/>
        </w:rPr>
        <w:t xml:space="preserve"> </w:t>
      </w:r>
      <w:r w:rsidRPr="00561359">
        <w:rPr>
          <w:rFonts w:ascii="Times New Roman" w:hAnsi="Times New Roman" w:cs="Times New Roman"/>
          <w:b/>
          <w:sz w:val="28"/>
          <w:szCs w:val="28"/>
          <w:lang w:val="uz-Cyrl-UZ"/>
        </w:rPr>
        <w:t>8612 та</w:t>
      </w:r>
      <w:r w:rsidRPr="00561359">
        <w:rPr>
          <w:rFonts w:ascii="Times New Roman" w:hAnsi="Times New Roman" w:cs="Times New Roman"/>
          <w:sz w:val="28"/>
          <w:szCs w:val="28"/>
          <w:lang w:val="uz-Cyrl-UZ"/>
        </w:rPr>
        <w:t xml:space="preserve"> янги автобус ва микроавтобуслар сотиб олиниши режалаштирилган.</w:t>
      </w:r>
      <w:r>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t>Шундан, 2017 йилда янги автобус ва микроавтобуслар сотиб олиниши дастурга кўра республика бўйича жами 494 та янги автобус ва микроавтобуслар сотиб олинди. Шундан:</w:t>
      </w:r>
    </w:p>
    <w:p w:rsidR="00742F02" w:rsidRPr="00561359" w:rsidRDefault="00742F02" w:rsidP="00692625">
      <w:pPr>
        <w:spacing w:after="0" w:line="240" w:lineRule="auto"/>
        <w:ind w:firstLine="708"/>
        <w:jc w:val="both"/>
        <w:rPr>
          <w:rFonts w:ascii="Times New Roman" w:eastAsia="Times New Roman" w:hAnsi="Times New Roman" w:cs="Times New Roman"/>
          <w:sz w:val="28"/>
          <w:szCs w:val="28"/>
          <w:lang w:val="uz-Cyrl-UZ" w:eastAsia="ru-RU"/>
        </w:rPr>
      </w:pPr>
      <w:r w:rsidRPr="00561359">
        <w:rPr>
          <w:rFonts w:ascii="Times New Roman" w:eastAsia="Times New Roman" w:hAnsi="Times New Roman" w:cs="Times New Roman"/>
          <w:sz w:val="28"/>
          <w:szCs w:val="28"/>
          <w:lang w:val="uz-Cyrl-UZ" w:eastAsia="ru-RU"/>
        </w:rPr>
        <w:t xml:space="preserve">Қорақалпоғистон Республикасида бўйича </w:t>
      </w:r>
      <w:r w:rsidRPr="00561359">
        <w:rPr>
          <w:rFonts w:ascii="Times New Roman" w:eastAsia="Times New Roman" w:hAnsi="Times New Roman" w:cs="Times New Roman"/>
          <w:b/>
          <w:sz w:val="28"/>
          <w:szCs w:val="28"/>
          <w:lang w:val="uz-Cyrl-UZ" w:eastAsia="ru-RU"/>
        </w:rPr>
        <w:t>38 та</w:t>
      </w:r>
      <w:r w:rsidRPr="00561359">
        <w:rPr>
          <w:rFonts w:ascii="Times New Roman" w:eastAsia="Times New Roman" w:hAnsi="Times New Roman" w:cs="Times New Roman"/>
          <w:sz w:val="28"/>
          <w:szCs w:val="28"/>
          <w:lang w:val="uz-Cyrl-UZ" w:eastAsia="ru-RU"/>
        </w:rPr>
        <w:t xml:space="preserve">, Андижон вилоятида </w:t>
      </w:r>
      <w:r w:rsidRPr="00561359">
        <w:rPr>
          <w:rFonts w:ascii="Times New Roman" w:eastAsia="Times New Roman" w:hAnsi="Times New Roman" w:cs="Times New Roman"/>
          <w:sz w:val="28"/>
          <w:szCs w:val="28"/>
          <w:lang w:val="uz-Cyrl-UZ" w:eastAsia="ru-RU"/>
        </w:rPr>
        <w:br/>
      </w:r>
      <w:r w:rsidRPr="00561359">
        <w:rPr>
          <w:rFonts w:ascii="Times New Roman" w:eastAsia="Times New Roman" w:hAnsi="Times New Roman" w:cs="Times New Roman"/>
          <w:b/>
          <w:sz w:val="28"/>
          <w:szCs w:val="28"/>
          <w:lang w:val="uz-Cyrl-UZ" w:eastAsia="ru-RU"/>
        </w:rPr>
        <w:t>10 та</w:t>
      </w:r>
      <w:r w:rsidRPr="00561359">
        <w:rPr>
          <w:rFonts w:ascii="Times New Roman" w:eastAsia="Times New Roman" w:hAnsi="Times New Roman" w:cs="Times New Roman"/>
          <w:sz w:val="28"/>
          <w:szCs w:val="28"/>
          <w:lang w:val="uz-Cyrl-UZ" w:eastAsia="ru-RU"/>
        </w:rPr>
        <w:t xml:space="preserve">, Бухоро вилоятида </w:t>
      </w:r>
      <w:r w:rsidRPr="00561359">
        <w:rPr>
          <w:rFonts w:ascii="Times New Roman" w:eastAsia="Times New Roman" w:hAnsi="Times New Roman" w:cs="Times New Roman"/>
          <w:b/>
          <w:sz w:val="28"/>
          <w:szCs w:val="28"/>
          <w:lang w:val="uz-Cyrl-UZ" w:eastAsia="ru-RU"/>
        </w:rPr>
        <w:t>58 та</w:t>
      </w:r>
      <w:r w:rsidRPr="00561359">
        <w:rPr>
          <w:rFonts w:ascii="Times New Roman" w:eastAsia="Times New Roman" w:hAnsi="Times New Roman" w:cs="Times New Roman"/>
          <w:sz w:val="28"/>
          <w:szCs w:val="28"/>
          <w:lang w:val="uz-Cyrl-UZ" w:eastAsia="ru-RU"/>
        </w:rPr>
        <w:t xml:space="preserve">, Жиззах вилоятида </w:t>
      </w:r>
      <w:r w:rsidRPr="00561359">
        <w:rPr>
          <w:rFonts w:ascii="Times New Roman" w:eastAsia="Times New Roman" w:hAnsi="Times New Roman" w:cs="Times New Roman"/>
          <w:b/>
          <w:sz w:val="28"/>
          <w:szCs w:val="28"/>
          <w:lang w:val="uz-Cyrl-UZ" w:eastAsia="ru-RU"/>
        </w:rPr>
        <w:t>78 та</w:t>
      </w:r>
      <w:r w:rsidRPr="00561359">
        <w:rPr>
          <w:rFonts w:ascii="Times New Roman" w:eastAsia="Times New Roman" w:hAnsi="Times New Roman" w:cs="Times New Roman"/>
          <w:sz w:val="28"/>
          <w:szCs w:val="28"/>
          <w:lang w:val="uz-Cyrl-UZ" w:eastAsia="ru-RU"/>
        </w:rPr>
        <w:t xml:space="preserve">, Қашқадарё вилоятида </w:t>
      </w:r>
      <w:r w:rsidRPr="00561359">
        <w:rPr>
          <w:rFonts w:ascii="Times New Roman" w:eastAsia="Times New Roman" w:hAnsi="Times New Roman" w:cs="Times New Roman"/>
          <w:b/>
          <w:sz w:val="28"/>
          <w:szCs w:val="28"/>
          <w:lang w:val="uz-Cyrl-UZ" w:eastAsia="ru-RU"/>
        </w:rPr>
        <w:t>23 та</w:t>
      </w:r>
      <w:r w:rsidRPr="00561359">
        <w:rPr>
          <w:rFonts w:ascii="Times New Roman" w:eastAsia="Times New Roman" w:hAnsi="Times New Roman" w:cs="Times New Roman"/>
          <w:sz w:val="28"/>
          <w:szCs w:val="28"/>
          <w:lang w:val="uz-Cyrl-UZ" w:eastAsia="ru-RU"/>
        </w:rPr>
        <w:t xml:space="preserve">, Навоий вилоятида </w:t>
      </w:r>
      <w:r w:rsidRPr="00561359">
        <w:rPr>
          <w:rFonts w:ascii="Times New Roman" w:eastAsia="Times New Roman" w:hAnsi="Times New Roman" w:cs="Times New Roman"/>
          <w:b/>
          <w:sz w:val="28"/>
          <w:szCs w:val="28"/>
          <w:lang w:val="uz-Cyrl-UZ" w:eastAsia="ru-RU"/>
        </w:rPr>
        <w:t>4 та,</w:t>
      </w:r>
      <w:r w:rsidRPr="00561359">
        <w:rPr>
          <w:rFonts w:ascii="Times New Roman" w:eastAsia="Times New Roman" w:hAnsi="Times New Roman" w:cs="Times New Roman"/>
          <w:sz w:val="28"/>
          <w:szCs w:val="28"/>
          <w:lang w:val="uz-Cyrl-UZ" w:eastAsia="ru-RU"/>
        </w:rPr>
        <w:t xml:space="preserve"> Наманган вилоятида </w:t>
      </w:r>
      <w:r w:rsidRPr="00561359">
        <w:rPr>
          <w:rFonts w:ascii="Times New Roman" w:eastAsia="Times New Roman" w:hAnsi="Times New Roman" w:cs="Times New Roman"/>
          <w:b/>
          <w:sz w:val="28"/>
          <w:szCs w:val="28"/>
          <w:lang w:val="uz-Cyrl-UZ" w:eastAsia="ru-RU"/>
        </w:rPr>
        <w:t>62 та</w:t>
      </w:r>
      <w:r w:rsidRPr="00561359">
        <w:rPr>
          <w:rFonts w:ascii="Times New Roman" w:eastAsia="Times New Roman" w:hAnsi="Times New Roman" w:cs="Times New Roman"/>
          <w:sz w:val="28"/>
          <w:szCs w:val="28"/>
          <w:lang w:val="uz-Cyrl-UZ" w:eastAsia="ru-RU"/>
        </w:rPr>
        <w:t xml:space="preserve">, Самарқанд вилоятида </w:t>
      </w:r>
      <w:r w:rsidRPr="00561359">
        <w:rPr>
          <w:rFonts w:ascii="Times New Roman" w:eastAsia="Times New Roman" w:hAnsi="Times New Roman" w:cs="Times New Roman"/>
          <w:b/>
          <w:sz w:val="28"/>
          <w:szCs w:val="28"/>
          <w:lang w:val="uz-Cyrl-UZ" w:eastAsia="ru-RU"/>
        </w:rPr>
        <w:t>46 та,</w:t>
      </w:r>
      <w:r w:rsidRPr="00561359">
        <w:rPr>
          <w:rFonts w:ascii="Times New Roman" w:eastAsia="Times New Roman" w:hAnsi="Times New Roman" w:cs="Times New Roman"/>
          <w:sz w:val="28"/>
          <w:szCs w:val="28"/>
          <w:lang w:val="uz-Cyrl-UZ" w:eastAsia="ru-RU"/>
        </w:rPr>
        <w:t xml:space="preserve"> Сирдарё вилоятида </w:t>
      </w:r>
      <w:r w:rsidRPr="00561359">
        <w:rPr>
          <w:rFonts w:ascii="Times New Roman" w:eastAsia="Times New Roman" w:hAnsi="Times New Roman" w:cs="Times New Roman"/>
          <w:b/>
          <w:sz w:val="28"/>
          <w:szCs w:val="28"/>
          <w:lang w:val="uz-Cyrl-UZ" w:eastAsia="ru-RU"/>
        </w:rPr>
        <w:t>15 та,</w:t>
      </w:r>
      <w:r w:rsidRPr="00561359">
        <w:rPr>
          <w:rFonts w:ascii="Times New Roman" w:eastAsia="Times New Roman" w:hAnsi="Times New Roman" w:cs="Times New Roman"/>
          <w:sz w:val="28"/>
          <w:szCs w:val="28"/>
          <w:lang w:val="uz-Cyrl-UZ" w:eastAsia="ru-RU"/>
        </w:rPr>
        <w:t xml:space="preserve"> Сурхондарё вилоятда </w:t>
      </w:r>
      <w:r w:rsidRPr="00561359">
        <w:rPr>
          <w:rFonts w:ascii="Times New Roman" w:eastAsia="Times New Roman" w:hAnsi="Times New Roman" w:cs="Times New Roman"/>
          <w:b/>
          <w:sz w:val="28"/>
          <w:szCs w:val="28"/>
          <w:lang w:val="uz-Cyrl-UZ" w:eastAsia="ru-RU"/>
        </w:rPr>
        <w:t>43 та</w:t>
      </w:r>
      <w:r w:rsidRPr="00561359">
        <w:rPr>
          <w:rFonts w:ascii="Times New Roman" w:eastAsia="Times New Roman" w:hAnsi="Times New Roman" w:cs="Times New Roman"/>
          <w:sz w:val="28"/>
          <w:szCs w:val="28"/>
          <w:lang w:val="uz-Cyrl-UZ" w:eastAsia="ru-RU"/>
        </w:rPr>
        <w:t xml:space="preserve">, Тошкент вилоятида </w:t>
      </w:r>
      <w:r w:rsidRPr="00561359">
        <w:rPr>
          <w:rFonts w:ascii="Times New Roman" w:eastAsia="Times New Roman" w:hAnsi="Times New Roman" w:cs="Times New Roman"/>
          <w:b/>
          <w:sz w:val="28"/>
          <w:szCs w:val="28"/>
          <w:lang w:val="uz-Cyrl-UZ" w:eastAsia="ru-RU"/>
        </w:rPr>
        <w:t>7 та,</w:t>
      </w:r>
      <w:r w:rsidRPr="00561359">
        <w:rPr>
          <w:rFonts w:ascii="Times New Roman" w:eastAsia="Times New Roman" w:hAnsi="Times New Roman" w:cs="Times New Roman"/>
          <w:sz w:val="28"/>
          <w:szCs w:val="28"/>
          <w:lang w:val="uz-Cyrl-UZ" w:eastAsia="ru-RU"/>
        </w:rPr>
        <w:t xml:space="preserve"> Фарғона вилоятида </w:t>
      </w:r>
      <w:r w:rsidRPr="00561359">
        <w:rPr>
          <w:rFonts w:ascii="Times New Roman" w:eastAsia="Times New Roman" w:hAnsi="Times New Roman" w:cs="Times New Roman"/>
          <w:b/>
          <w:sz w:val="28"/>
          <w:szCs w:val="28"/>
          <w:lang w:val="uz-Cyrl-UZ" w:eastAsia="ru-RU"/>
        </w:rPr>
        <w:t>70 та</w:t>
      </w:r>
      <w:r w:rsidRPr="00561359">
        <w:rPr>
          <w:rFonts w:ascii="Times New Roman" w:eastAsia="Times New Roman" w:hAnsi="Times New Roman" w:cs="Times New Roman"/>
          <w:sz w:val="28"/>
          <w:szCs w:val="28"/>
          <w:lang w:val="uz-Cyrl-UZ" w:eastAsia="ru-RU"/>
        </w:rPr>
        <w:t xml:space="preserve">, Хоразм вилоятида </w:t>
      </w:r>
      <w:r w:rsidRPr="00561359">
        <w:rPr>
          <w:rFonts w:ascii="Times New Roman" w:eastAsia="Times New Roman" w:hAnsi="Times New Roman" w:cs="Times New Roman"/>
          <w:b/>
          <w:sz w:val="28"/>
          <w:szCs w:val="28"/>
          <w:lang w:val="uz-Cyrl-UZ" w:eastAsia="ru-RU"/>
        </w:rPr>
        <w:t>40 та,</w:t>
      </w:r>
      <w:r w:rsidRPr="00561359">
        <w:rPr>
          <w:rFonts w:ascii="Times New Roman" w:eastAsia="Times New Roman" w:hAnsi="Times New Roman" w:cs="Times New Roman"/>
          <w:sz w:val="28"/>
          <w:szCs w:val="28"/>
          <w:lang w:val="uz-Cyrl-UZ" w:eastAsia="ru-RU"/>
        </w:rPr>
        <w:t xml:space="preserve"> янги автобус харид қилинган. </w:t>
      </w:r>
    </w:p>
    <w:p w:rsidR="00742F02" w:rsidRPr="00561359" w:rsidRDefault="00742F02" w:rsidP="00692625">
      <w:pPr>
        <w:pStyle w:val="Style8"/>
        <w:widowControl/>
        <w:spacing w:before="115" w:line="240" w:lineRule="auto"/>
        <w:ind w:firstLine="709"/>
        <w:rPr>
          <w:rFonts w:ascii="Times New Roman" w:hAnsi="Times New Roman" w:cs="Times New Roman"/>
          <w:sz w:val="28"/>
          <w:szCs w:val="28"/>
          <w:lang w:val="uz-Cyrl-UZ"/>
        </w:rPr>
      </w:pPr>
      <w:r w:rsidRPr="00561359">
        <w:rPr>
          <w:rFonts w:ascii="Times New Roman" w:hAnsi="Times New Roman" w:cs="Times New Roman"/>
          <w:sz w:val="28"/>
          <w:szCs w:val="28"/>
          <w:lang w:val="uz-Cyrl-UZ"/>
        </w:rPr>
        <w:t xml:space="preserve">2017-2021 йил якунига қадар дастур доирасида </w:t>
      </w:r>
      <w:r w:rsidRPr="00561359">
        <w:rPr>
          <w:rFonts w:ascii="Times New Roman" w:hAnsi="Times New Roman" w:cs="Times New Roman"/>
          <w:b/>
          <w:sz w:val="28"/>
          <w:szCs w:val="28"/>
          <w:lang w:val="uz-Cyrl-UZ"/>
        </w:rPr>
        <w:t>74 та</w:t>
      </w:r>
      <w:r w:rsidRPr="00561359">
        <w:rPr>
          <w:rFonts w:ascii="Times New Roman" w:hAnsi="Times New Roman" w:cs="Times New Roman"/>
          <w:sz w:val="28"/>
          <w:szCs w:val="28"/>
          <w:lang w:val="uz-Cyrl-UZ"/>
        </w:rPr>
        <w:t xml:space="preserve"> автостанциялар қуриш ва реконструкция қилиш режалаштирилган.</w:t>
      </w:r>
      <w:r>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t xml:space="preserve">Шундан 2017 йилда дастур бўйича </w:t>
      </w:r>
      <w:r w:rsidRPr="00561359">
        <w:rPr>
          <w:rFonts w:ascii="Times New Roman" w:hAnsi="Times New Roman" w:cs="Times New Roman"/>
          <w:b/>
          <w:sz w:val="28"/>
          <w:szCs w:val="28"/>
          <w:lang w:val="uz-Cyrl-UZ"/>
        </w:rPr>
        <w:t>7 та</w:t>
      </w:r>
      <w:r w:rsidRPr="00561359">
        <w:rPr>
          <w:rFonts w:ascii="Times New Roman" w:hAnsi="Times New Roman" w:cs="Times New Roman"/>
          <w:sz w:val="28"/>
          <w:szCs w:val="28"/>
          <w:lang w:val="uz-Cyrl-UZ"/>
        </w:rPr>
        <w:t xml:space="preserve"> автостанциялар қуриш ва </w:t>
      </w:r>
      <w:r w:rsidRPr="00561359">
        <w:rPr>
          <w:rFonts w:ascii="Times New Roman" w:hAnsi="Times New Roman" w:cs="Times New Roman"/>
          <w:b/>
          <w:sz w:val="28"/>
          <w:szCs w:val="28"/>
          <w:lang w:val="uz-Cyrl-UZ"/>
        </w:rPr>
        <w:t>6 та</w:t>
      </w:r>
      <w:r w:rsidRPr="00561359">
        <w:rPr>
          <w:rFonts w:ascii="Times New Roman" w:hAnsi="Times New Roman" w:cs="Times New Roman"/>
          <w:sz w:val="28"/>
          <w:szCs w:val="28"/>
          <w:lang w:val="uz-Cyrl-UZ"/>
        </w:rPr>
        <w:t xml:space="preserve"> реконструкция қилиш режалаштирилган бўл</w:t>
      </w:r>
      <w:r>
        <w:rPr>
          <w:rFonts w:ascii="Times New Roman" w:hAnsi="Times New Roman" w:cs="Times New Roman"/>
          <w:sz w:val="28"/>
          <w:szCs w:val="28"/>
          <w:lang w:val="uz-Cyrl-UZ"/>
        </w:rPr>
        <w:t xml:space="preserve">ган ҳолида, </w:t>
      </w:r>
      <w:r w:rsidRPr="00561359">
        <w:rPr>
          <w:rFonts w:ascii="Times New Roman" w:hAnsi="Times New Roman" w:cs="Times New Roman"/>
          <w:sz w:val="28"/>
          <w:szCs w:val="28"/>
          <w:lang w:val="uz-Cyrl-UZ"/>
        </w:rPr>
        <w:t xml:space="preserve">амалда </w:t>
      </w:r>
      <w:r w:rsidRPr="00561359">
        <w:rPr>
          <w:rFonts w:ascii="Times New Roman" w:hAnsi="Times New Roman" w:cs="Times New Roman"/>
          <w:b/>
          <w:sz w:val="28"/>
          <w:szCs w:val="28"/>
          <w:lang w:val="uz-Cyrl-UZ"/>
        </w:rPr>
        <w:t>9 та</w:t>
      </w:r>
      <w:r w:rsidRPr="00561359">
        <w:rPr>
          <w:rFonts w:ascii="Times New Roman" w:hAnsi="Times New Roman" w:cs="Times New Roman"/>
          <w:sz w:val="28"/>
          <w:szCs w:val="28"/>
          <w:lang w:val="uz-Cyrl-UZ"/>
        </w:rPr>
        <w:t xml:space="preserve"> автостанциялар қурилиб, </w:t>
      </w:r>
      <w:r w:rsidRPr="00561359">
        <w:rPr>
          <w:rFonts w:ascii="Times New Roman" w:hAnsi="Times New Roman" w:cs="Times New Roman"/>
          <w:b/>
          <w:sz w:val="28"/>
          <w:szCs w:val="28"/>
          <w:lang w:val="uz-Cyrl-UZ"/>
        </w:rPr>
        <w:t>9 таси</w:t>
      </w:r>
      <w:r w:rsidRPr="00561359">
        <w:rPr>
          <w:rFonts w:ascii="Times New Roman" w:hAnsi="Times New Roman" w:cs="Times New Roman"/>
          <w:sz w:val="28"/>
          <w:szCs w:val="28"/>
          <w:lang w:val="uz-Cyrl-UZ"/>
        </w:rPr>
        <w:t xml:space="preserve"> реконструкция қилинган. Шундан:</w:t>
      </w:r>
      <w:r>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t>Қорақалпоғистон Республикасида бўйича</w:t>
      </w:r>
      <w:r>
        <w:rPr>
          <w:rFonts w:ascii="Times New Roman" w:hAnsi="Times New Roman" w:cs="Times New Roman"/>
          <w:sz w:val="28"/>
          <w:szCs w:val="28"/>
          <w:lang w:val="uz-Cyrl-UZ"/>
        </w:rPr>
        <w:t xml:space="preserve"> </w:t>
      </w:r>
      <w:r w:rsidRPr="00561359">
        <w:rPr>
          <w:rFonts w:ascii="Times New Roman" w:hAnsi="Times New Roman" w:cs="Times New Roman"/>
          <w:b/>
          <w:sz w:val="28"/>
          <w:szCs w:val="28"/>
          <w:lang w:val="uz-Cyrl-UZ"/>
        </w:rPr>
        <w:t>1</w:t>
      </w:r>
      <w:r>
        <w:rPr>
          <w:rFonts w:ascii="Times New Roman" w:hAnsi="Times New Roman" w:cs="Times New Roman"/>
          <w:b/>
          <w:sz w:val="28"/>
          <w:szCs w:val="28"/>
          <w:lang w:val="uz-Cyrl-UZ"/>
        </w:rPr>
        <w:t xml:space="preserve"> </w:t>
      </w:r>
      <w:r w:rsidRPr="00561359">
        <w:rPr>
          <w:rFonts w:ascii="Times New Roman" w:hAnsi="Times New Roman" w:cs="Times New Roman"/>
          <w:b/>
          <w:sz w:val="28"/>
          <w:szCs w:val="28"/>
          <w:lang w:val="uz-Cyrl-UZ"/>
        </w:rPr>
        <w:t>та</w:t>
      </w:r>
      <w:r w:rsidRPr="00561359">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А</w:t>
      </w:r>
      <w:r w:rsidRPr="00561359">
        <w:rPr>
          <w:rFonts w:ascii="Times New Roman" w:hAnsi="Times New Roman" w:cs="Times New Roman"/>
          <w:sz w:val="28"/>
          <w:szCs w:val="28"/>
          <w:lang w:val="uz-Cyrl-UZ"/>
        </w:rPr>
        <w:t>ндижон</w:t>
      </w:r>
      <w:r>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t>вилоятида</w:t>
      </w:r>
      <w:r>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t>4</w:t>
      </w:r>
      <w:r w:rsidRPr="00561359">
        <w:rPr>
          <w:rFonts w:ascii="Times New Roman" w:hAnsi="Times New Roman" w:cs="Times New Roman"/>
          <w:b/>
          <w:sz w:val="28"/>
          <w:szCs w:val="28"/>
          <w:lang w:val="uz-Cyrl-UZ"/>
        </w:rPr>
        <w:t xml:space="preserve"> та</w:t>
      </w:r>
      <w:r w:rsidRPr="00561359">
        <w:rPr>
          <w:rFonts w:ascii="Times New Roman" w:hAnsi="Times New Roman" w:cs="Times New Roman"/>
          <w:sz w:val="28"/>
          <w:szCs w:val="28"/>
          <w:lang w:val="uz-Cyrl-UZ"/>
        </w:rPr>
        <w:t xml:space="preserve">, Жиззах вилоятида 2 </w:t>
      </w:r>
      <w:r w:rsidRPr="00561359">
        <w:rPr>
          <w:rFonts w:ascii="Times New Roman" w:hAnsi="Times New Roman" w:cs="Times New Roman"/>
          <w:b/>
          <w:sz w:val="28"/>
          <w:szCs w:val="28"/>
          <w:lang w:val="uz-Cyrl-UZ"/>
        </w:rPr>
        <w:t xml:space="preserve">та, </w:t>
      </w:r>
      <w:r w:rsidRPr="00561359">
        <w:rPr>
          <w:rFonts w:ascii="Times New Roman" w:hAnsi="Times New Roman" w:cs="Times New Roman"/>
          <w:sz w:val="28"/>
          <w:szCs w:val="28"/>
          <w:lang w:val="uz-Cyrl-UZ"/>
        </w:rPr>
        <w:t xml:space="preserve">Қашқадарё вилоятида </w:t>
      </w:r>
      <w:r w:rsidRPr="00561359">
        <w:rPr>
          <w:rFonts w:ascii="Times New Roman" w:hAnsi="Times New Roman" w:cs="Times New Roman"/>
          <w:b/>
          <w:sz w:val="28"/>
          <w:szCs w:val="28"/>
          <w:lang w:val="uz-Cyrl-UZ"/>
        </w:rPr>
        <w:t xml:space="preserve">2 та </w:t>
      </w:r>
      <w:r w:rsidRPr="00561359">
        <w:rPr>
          <w:rFonts w:ascii="Times New Roman" w:hAnsi="Times New Roman" w:cs="Times New Roman"/>
          <w:sz w:val="28"/>
          <w:szCs w:val="28"/>
          <w:lang w:val="uz-Cyrl-UZ"/>
        </w:rPr>
        <w:t>автостанциялар реконструкция қилинган.</w:t>
      </w:r>
    </w:p>
    <w:p w:rsidR="00742F02" w:rsidRPr="00561359" w:rsidRDefault="00742F02" w:rsidP="00692625">
      <w:pPr>
        <w:spacing w:after="0" w:line="240" w:lineRule="auto"/>
        <w:ind w:firstLine="708"/>
        <w:jc w:val="both"/>
        <w:rPr>
          <w:rFonts w:ascii="Times New Roman" w:eastAsia="Times New Roman" w:hAnsi="Times New Roman" w:cs="Times New Roman"/>
          <w:sz w:val="28"/>
          <w:szCs w:val="28"/>
          <w:lang w:val="uz-Cyrl-UZ" w:eastAsia="ru-RU"/>
        </w:rPr>
      </w:pPr>
      <w:r w:rsidRPr="00561359">
        <w:rPr>
          <w:rFonts w:ascii="Times New Roman" w:eastAsia="Times New Roman" w:hAnsi="Times New Roman" w:cs="Times New Roman"/>
          <w:sz w:val="28"/>
          <w:szCs w:val="28"/>
          <w:lang w:val="uz-Cyrl-UZ" w:eastAsia="ru-RU"/>
        </w:rPr>
        <w:t xml:space="preserve">Навоий вилоятида </w:t>
      </w:r>
      <w:r w:rsidRPr="00561359">
        <w:rPr>
          <w:rFonts w:ascii="Times New Roman" w:eastAsia="Times New Roman" w:hAnsi="Times New Roman" w:cs="Times New Roman"/>
          <w:b/>
          <w:sz w:val="28"/>
          <w:szCs w:val="28"/>
          <w:lang w:val="uz-Cyrl-UZ" w:eastAsia="ru-RU"/>
        </w:rPr>
        <w:t xml:space="preserve">2 та, </w:t>
      </w:r>
      <w:r w:rsidRPr="00561359">
        <w:rPr>
          <w:rFonts w:ascii="Times New Roman" w:eastAsia="Times New Roman" w:hAnsi="Times New Roman" w:cs="Times New Roman"/>
          <w:sz w:val="28"/>
          <w:szCs w:val="28"/>
          <w:lang w:val="uz-Cyrl-UZ" w:eastAsia="ru-RU"/>
        </w:rPr>
        <w:t xml:space="preserve">Самарқанд вилоятида </w:t>
      </w:r>
      <w:r w:rsidRPr="00561359">
        <w:rPr>
          <w:rFonts w:ascii="Times New Roman" w:eastAsia="Times New Roman" w:hAnsi="Times New Roman" w:cs="Times New Roman"/>
          <w:b/>
          <w:sz w:val="28"/>
          <w:szCs w:val="28"/>
          <w:lang w:val="uz-Cyrl-UZ" w:eastAsia="ru-RU"/>
        </w:rPr>
        <w:t>1 та,</w:t>
      </w:r>
      <w:r w:rsidRPr="00561359">
        <w:rPr>
          <w:rFonts w:ascii="Times New Roman" w:eastAsia="Times New Roman" w:hAnsi="Times New Roman" w:cs="Times New Roman"/>
          <w:sz w:val="28"/>
          <w:szCs w:val="28"/>
          <w:lang w:val="uz-Cyrl-UZ" w:eastAsia="ru-RU"/>
        </w:rPr>
        <w:t xml:space="preserve"> Сурхондарё вилоятда </w:t>
      </w:r>
      <w:r w:rsidRPr="00561359">
        <w:rPr>
          <w:rFonts w:ascii="Times New Roman" w:eastAsia="Times New Roman" w:hAnsi="Times New Roman" w:cs="Times New Roman"/>
          <w:b/>
          <w:sz w:val="28"/>
          <w:szCs w:val="28"/>
          <w:lang w:val="uz-Cyrl-UZ" w:eastAsia="ru-RU"/>
        </w:rPr>
        <w:t>3 та</w:t>
      </w:r>
      <w:r w:rsidRPr="00561359">
        <w:rPr>
          <w:rFonts w:ascii="Times New Roman" w:eastAsia="Times New Roman" w:hAnsi="Times New Roman" w:cs="Times New Roman"/>
          <w:sz w:val="28"/>
          <w:szCs w:val="28"/>
          <w:lang w:val="uz-Cyrl-UZ" w:eastAsia="ru-RU"/>
        </w:rPr>
        <w:t xml:space="preserve">, Хоразм вилоятида </w:t>
      </w:r>
      <w:r w:rsidRPr="00561359">
        <w:rPr>
          <w:rFonts w:ascii="Times New Roman" w:eastAsia="Times New Roman" w:hAnsi="Times New Roman" w:cs="Times New Roman"/>
          <w:b/>
          <w:sz w:val="28"/>
          <w:szCs w:val="28"/>
          <w:lang w:val="uz-Cyrl-UZ" w:eastAsia="ru-RU"/>
        </w:rPr>
        <w:t>2</w:t>
      </w:r>
      <w:r w:rsidRPr="00561359">
        <w:rPr>
          <w:rFonts w:ascii="Times New Roman" w:eastAsia="Times New Roman" w:hAnsi="Times New Roman" w:cs="Times New Roman"/>
          <w:sz w:val="28"/>
          <w:szCs w:val="28"/>
          <w:lang w:val="uz-Cyrl-UZ" w:eastAsia="ru-RU"/>
        </w:rPr>
        <w:t xml:space="preserve"> </w:t>
      </w:r>
      <w:r w:rsidRPr="00561359">
        <w:rPr>
          <w:rFonts w:ascii="Times New Roman" w:eastAsia="Times New Roman" w:hAnsi="Times New Roman" w:cs="Times New Roman"/>
          <w:b/>
          <w:sz w:val="28"/>
          <w:szCs w:val="28"/>
          <w:lang w:val="uz-Cyrl-UZ" w:eastAsia="ru-RU"/>
        </w:rPr>
        <w:t>та,</w:t>
      </w:r>
      <w:r w:rsidRPr="00561359">
        <w:rPr>
          <w:rFonts w:ascii="Times New Roman" w:eastAsia="Times New Roman" w:hAnsi="Times New Roman" w:cs="Times New Roman"/>
          <w:sz w:val="28"/>
          <w:szCs w:val="28"/>
          <w:lang w:val="uz-Cyrl-UZ" w:eastAsia="ru-RU"/>
        </w:rPr>
        <w:t xml:space="preserve"> Бухоро вилоятида </w:t>
      </w:r>
      <w:r w:rsidRPr="00561359">
        <w:rPr>
          <w:rFonts w:ascii="Times New Roman" w:eastAsia="Times New Roman" w:hAnsi="Times New Roman" w:cs="Times New Roman"/>
          <w:b/>
          <w:sz w:val="28"/>
          <w:szCs w:val="28"/>
          <w:lang w:val="uz-Cyrl-UZ" w:eastAsia="ru-RU"/>
        </w:rPr>
        <w:t xml:space="preserve">1 та янги </w:t>
      </w:r>
      <w:r w:rsidRPr="00561359">
        <w:rPr>
          <w:rFonts w:ascii="Times New Roman" w:hAnsi="Times New Roman" w:cs="Times New Roman"/>
          <w:sz w:val="28"/>
          <w:szCs w:val="28"/>
          <w:lang w:val="uz-Cyrl-UZ"/>
        </w:rPr>
        <w:t xml:space="preserve">автостанциялар қурилган. </w:t>
      </w:r>
    </w:p>
    <w:p w:rsidR="00742F02" w:rsidRPr="00561359" w:rsidRDefault="00742F02" w:rsidP="00692625">
      <w:pPr>
        <w:pStyle w:val="Style8"/>
        <w:widowControl/>
        <w:spacing w:before="115" w:line="240" w:lineRule="auto"/>
        <w:ind w:firstLine="709"/>
        <w:rPr>
          <w:rFonts w:ascii="Times New Roman" w:hAnsi="Times New Roman" w:cs="Times New Roman"/>
          <w:sz w:val="28"/>
          <w:szCs w:val="28"/>
          <w:lang w:val="uz-Cyrl-UZ"/>
        </w:rPr>
      </w:pPr>
      <w:r w:rsidRPr="00561359">
        <w:rPr>
          <w:rFonts w:ascii="Times New Roman" w:hAnsi="Times New Roman" w:cs="Times New Roman"/>
          <w:sz w:val="28"/>
          <w:szCs w:val="28"/>
          <w:lang w:val="uz-Cyrl-UZ"/>
        </w:rPr>
        <w:t xml:space="preserve">2017-2021 йил якунига қадар дастур доирасида </w:t>
      </w:r>
      <w:r w:rsidRPr="00561359">
        <w:rPr>
          <w:rFonts w:ascii="Times New Roman" w:hAnsi="Times New Roman" w:cs="Times New Roman"/>
          <w:b/>
          <w:sz w:val="28"/>
          <w:szCs w:val="28"/>
          <w:lang w:val="uz-Cyrl-UZ"/>
        </w:rPr>
        <w:t>11712 та</w:t>
      </w:r>
      <w:r w:rsidRPr="00561359">
        <w:rPr>
          <w:rFonts w:ascii="Times New Roman" w:hAnsi="Times New Roman" w:cs="Times New Roman"/>
          <w:sz w:val="28"/>
          <w:szCs w:val="28"/>
          <w:lang w:val="uz-Cyrl-UZ"/>
        </w:rPr>
        <w:t xml:space="preserve"> янги иш ўринларини яратиш режалаштирилган.</w:t>
      </w:r>
      <w:r>
        <w:rPr>
          <w:rFonts w:ascii="Times New Roman" w:hAnsi="Times New Roman" w:cs="Times New Roman"/>
          <w:sz w:val="28"/>
          <w:szCs w:val="28"/>
          <w:lang w:val="uz-Cyrl-UZ"/>
        </w:rPr>
        <w:t xml:space="preserve"> </w:t>
      </w:r>
      <w:r w:rsidRPr="00561359">
        <w:rPr>
          <w:rFonts w:ascii="Times New Roman" w:hAnsi="Times New Roman" w:cs="Times New Roman"/>
          <w:sz w:val="28"/>
          <w:szCs w:val="28"/>
          <w:lang w:val="uz-Cyrl-UZ"/>
        </w:rPr>
        <w:t>2017 йилда дастур доирасида яратилган янги иш ўринлари жами 880 тани ташкил қилган. Шундан:</w:t>
      </w:r>
    </w:p>
    <w:p w:rsidR="00742F02" w:rsidRPr="00561359" w:rsidRDefault="00742F02" w:rsidP="00692625">
      <w:pPr>
        <w:spacing w:after="0" w:line="240" w:lineRule="auto"/>
        <w:ind w:firstLine="708"/>
        <w:jc w:val="both"/>
        <w:rPr>
          <w:rFonts w:ascii="Times New Roman" w:eastAsia="Times New Roman" w:hAnsi="Times New Roman" w:cs="Times New Roman"/>
          <w:sz w:val="28"/>
          <w:szCs w:val="28"/>
          <w:lang w:val="uz-Cyrl-UZ" w:eastAsia="ru-RU"/>
        </w:rPr>
      </w:pPr>
      <w:r w:rsidRPr="00561359">
        <w:rPr>
          <w:rFonts w:ascii="Times New Roman" w:eastAsia="Times New Roman" w:hAnsi="Times New Roman" w:cs="Times New Roman"/>
          <w:b/>
          <w:sz w:val="28"/>
          <w:szCs w:val="28"/>
          <w:lang w:val="uz-Cyrl-UZ" w:eastAsia="ru-RU"/>
        </w:rPr>
        <w:t>740 та</w:t>
      </w:r>
      <w:r w:rsidRPr="00561359">
        <w:rPr>
          <w:rFonts w:ascii="Times New Roman" w:eastAsia="Times New Roman" w:hAnsi="Times New Roman" w:cs="Times New Roman"/>
          <w:sz w:val="28"/>
          <w:szCs w:val="28"/>
          <w:lang w:val="uz-Cyrl-UZ" w:eastAsia="ru-RU"/>
        </w:rPr>
        <w:t xml:space="preserve"> транспорт ҳайдовчилари, </w:t>
      </w:r>
      <w:r w:rsidRPr="00561359">
        <w:rPr>
          <w:rFonts w:ascii="Times New Roman" w:eastAsia="Times New Roman" w:hAnsi="Times New Roman" w:cs="Times New Roman"/>
          <w:b/>
          <w:sz w:val="28"/>
          <w:szCs w:val="28"/>
          <w:lang w:val="uz-Cyrl-UZ" w:eastAsia="ru-RU"/>
        </w:rPr>
        <w:t>90 та</w:t>
      </w:r>
      <w:r w:rsidRPr="00561359">
        <w:rPr>
          <w:rFonts w:ascii="Times New Roman" w:eastAsia="Times New Roman" w:hAnsi="Times New Roman" w:cs="Times New Roman"/>
          <w:sz w:val="28"/>
          <w:szCs w:val="28"/>
          <w:lang w:val="uz-Cyrl-UZ" w:eastAsia="ru-RU"/>
        </w:rPr>
        <w:t xml:space="preserve"> автостанция ходим ва хизматчилари, </w:t>
      </w:r>
      <w:r w:rsidRPr="00561359">
        <w:rPr>
          <w:rFonts w:ascii="Times New Roman" w:eastAsia="Times New Roman" w:hAnsi="Times New Roman" w:cs="Times New Roman"/>
          <w:b/>
          <w:sz w:val="28"/>
          <w:szCs w:val="28"/>
          <w:lang w:val="uz-Cyrl-UZ" w:eastAsia="ru-RU"/>
        </w:rPr>
        <w:t>50 та</w:t>
      </w:r>
      <w:r w:rsidRPr="00561359">
        <w:rPr>
          <w:rFonts w:ascii="Times New Roman" w:eastAsia="Times New Roman" w:hAnsi="Times New Roman" w:cs="Times New Roman"/>
          <w:sz w:val="28"/>
          <w:szCs w:val="28"/>
          <w:lang w:val="uz-Cyrl-UZ" w:eastAsia="ru-RU"/>
        </w:rPr>
        <w:t xml:space="preserve"> техник хизмат кўрсатувчи ишчилар ҳисобланишади.</w:t>
      </w:r>
    </w:p>
    <w:p w:rsidR="00742F02" w:rsidRPr="00561359" w:rsidRDefault="00742F02" w:rsidP="00692625">
      <w:pPr>
        <w:spacing w:after="0" w:line="240" w:lineRule="auto"/>
        <w:ind w:firstLine="708"/>
        <w:jc w:val="both"/>
        <w:rPr>
          <w:rFonts w:ascii="Times New Roman" w:eastAsia="Times New Roman" w:hAnsi="Times New Roman" w:cs="Times New Roman"/>
          <w:sz w:val="28"/>
          <w:szCs w:val="28"/>
          <w:lang w:val="uz-Cyrl-UZ" w:eastAsia="ru-RU"/>
        </w:rPr>
      </w:pPr>
      <w:r w:rsidRPr="00561359">
        <w:rPr>
          <w:rFonts w:ascii="Times New Roman" w:eastAsia="Times New Roman" w:hAnsi="Times New Roman" w:cs="Times New Roman"/>
          <w:sz w:val="28"/>
          <w:szCs w:val="28"/>
          <w:lang w:val="uz-Cyrl-UZ" w:eastAsia="ru-RU"/>
        </w:rPr>
        <w:t xml:space="preserve">Юқоридагиларидан кўриниб турибдики, давлатимиз томонидан </w:t>
      </w:r>
      <w:r>
        <w:rPr>
          <w:rFonts w:ascii="Times New Roman" w:eastAsia="Times New Roman" w:hAnsi="Times New Roman" w:cs="Times New Roman"/>
          <w:sz w:val="28"/>
          <w:szCs w:val="28"/>
          <w:lang w:val="uz-Cyrl-UZ" w:eastAsia="ru-RU"/>
        </w:rPr>
        <w:t>халқ</w:t>
      </w:r>
      <w:r w:rsidRPr="00561359">
        <w:rPr>
          <w:rFonts w:ascii="Times New Roman" w:eastAsia="Times New Roman" w:hAnsi="Times New Roman" w:cs="Times New Roman"/>
          <w:sz w:val="28"/>
          <w:szCs w:val="28"/>
          <w:lang w:val="uz-Cyrl-UZ" w:eastAsia="ru-RU"/>
        </w:rPr>
        <w:t>имиз турмуш даражасини янада юксалтириш, жумладан аҳолига транспорт хизматини кўрсатиш, қишлоқ жойларда транспорт хизматини яхшилашга қаратилган ислоҳотлар ўз самарасини бермоқда. Шунингдек, ушбулар орқали аҳоли бандлигини таъминлаш масалалари ҳам ижобий ҳал этилишига замин яратил</w:t>
      </w:r>
      <w:r>
        <w:rPr>
          <w:rFonts w:ascii="Times New Roman" w:eastAsia="Times New Roman" w:hAnsi="Times New Roman" w:cs="Times New Roman"/>
          <w:sz w:val="28"/>
          <w:szCs w:val="28"/>
          <w:lang w:val="uz-Cyrl-UZ" w:eastAsia="ru-RU"/>
        </w:rPr>
        <w:t>иб бормоқда</w:t>
      </w:r>
      <w:r w:rsidRPr="00561359">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Шубҳасиз, к</w:t>
      </w:r>
      <w:r w:rsidRPr="00561359">
        <w:rPr>
          <w:rFonts w:ascii="Times New Roman" w:eastAsia="Times New Roman" w:hAnsi="Times New Roman" w:cs="Times New Roman"/>
          <w:sz w:val="28"/>
          <w:szCs w:val="28"/>
          <w:lang w:val="uz-Cyrl-UZ" w:eastAsia="ru-RU"/>
        </w:rPr>
        <w:t xml:space="preserve">елгусида </w:t>
      </w:r>
      <w:r>
        <w:rPr>
          <w:rFonts w:ascii="Times New Roman" w:eastAsia="Times New Roman" w:hAnsi="Times New Roman" w:cs="Times New Roman"/>
          <w:sz w:val="28"/>
          <w:szCs w:val="28"/>
          <w:lang w:val="uz-Cyrl-UZ" w:eastAsia="ru-RU"/>
        </w:rPr>
        <w:t xml:space="preserve">ҳам </w:t>
      </w:r>
      <w:r w:rsidRPr="00561359">
        <w:rPr>
          <w:rFonts w:ascii="Times New Roman" w:eastAsia="Times New Roman" w:hAnsi="Times New Roman" w:cs="Times New Roman"/>
          <w:sz w:val="28"/>
          <w:szCs w:val="28"/>
          <w:lang w:val="uz-Cyrl-UZ" w:eastAsia="ru-RU"/>
        </w:rPr>
        <w:t>мамлакатимизда бундай бунёдкорлик ишлар</w:t>
      </w:r>
      <w:r>
        <w:rPr>
          <w:rFonts w:ascii="Times New Roman" w:eastAsia="Times New Roman" w:hAnsi="Times New Roman" w:cs="Times New Roman"/>
          <w:sz w:val="28"/>
          <w:szCs w:val="28"/>
          <w:lang w:val="uz-Cyrl-UZ" w:eastAsia="ru-RU"/>
        </w:rPr>
        <w:t xml:space="preserve"> изчил </w:t>
      </w:r>
      <w:r w:rsidRPr="00561359">
        <w:rPr>
          <w:rFonts w:ascii="Times New Roman" w:eastAsia="Times New Roman" w:hAnsi="Times New Roman" w:cs="Times New Roman"/>
          <w:sz w:val="28"/>
          <w:szCs w:val="28"/>
          <w:lang w:val="uz-Cyrl-UZ" w:eastAsia="ru-RU"/>
        </w:rPr>
        <w:t>давом эттирил</w:t>
      </w:r>
      <w:r>
        <w:rPr>
          <w:rFonts w:ascii="Times New Roman" w:eastAsia="Times New Roman" w:hAnsi="Times New Roman" w:cs="Times New Roman"/>
          <w:sz w:val="28"/>
          <w:szCs w:val="28"/>
          <w:lang w:val="uz-Cyrl-UZ" w:eastAsia="ru-RU"/>
        </w:rPr>
        <w:t>ади</w:t>
      </w:r>
      <w:r w:rsidRPr="00561359">
        <w:rPr>
          <w:rFonts w:ascii="Times New Roman" w:eastAsia="Times New Roman" w:hAnsi="Times New Roman" w:cs="Times New Roman"/>
          <w:sz w:val="28"/>
          <w:szCs w:val="28"/>
          <w:lang w:val="uz-Cyrl-UZ" w:eastAsia="ru-RU"/>
        </w:rPr>
        <w:t xml:space="preserve">. </w:t>
      </w:r>
      <w:bookmarkEnd w:id="5"/>
    </w:p>
    <w:p w:rsidR="00627B88" w:rsidRPr="00742F02" w:rsidRDefault="00627B88" w:rsidP="00692625">
      <w:pPr>
        <w:rPr>
          <w:lang w:val="uz-Cyrl-UZ"/>
        </w:rPr>
      </w:pPr>
    </w:p>
    <w:sectPr w:rsidR="00627B88" w:rsidRPr="00742F02" w:rsidSect="00BA6A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742F02"/>
    <w:rsid w:val="00084C6D"/>
    <w:rsid w:val="00335BAE"/>
    <w:rsid w:val="003D2FE9"/>
    <w:rsid w:val="00627B88"/>
    <w:rsid w:val="00692625"/>
    <w:rsid w:val="00742F02"/>
    <w:rsid w:val="00DE0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742F02"/>
    <w:pPr>
      <w:widowControl w:val="0"/>
      <w:autoSpaceDE w:val="0"/>
      <w:autoSpaceDN w:val="0"/>
      <w:adjustRightInd w:val="0"/>
      <w:spacing w:after="0" w:line="293" w:lineRule="exact"/>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3880</Characters>
  <Application>Microsoft Office Word</Application>
  <DocSecurity>0</DocSecurity>
  <Lines>32</Lines>
  <Paragraphs>9</Paragraphs>
  <ScaleCrop>false</ScaleCrop>
  <Company>Home</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shmansurov</dc:creator>
  <cp:lastModifiedBy>shmansurov</cp:lastModifiedBy>
  <cp:revision>2</cp:revision>
  <dcterms:created xsi:type="dcterms:W3CDTF">2018-04-27T09:58:00Z</dcterms:created>
  <dcterms:modified xsi:type="dcterms:W3CDTF">2018-04-27T10:00:00Z</dcterms:modified>
</cp:coreProperties>
</file>